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500" w:before="100" w:line="240" w:lineRule="auto"/>
        <w:rPr>
          <w:rFonts w:ascii="Montserrat ExtraBold" w:cs="Montserrat ExtraBold" w:eastAsia="Montserrat ExtraBold" w:hAnsi="Montserrat ExtraBold"/>
          <w:color w:val="40c1ac"/>
          <w:sz w:val="60"/>
          <w:szCs w:val="60"/>
        </w:rPr>
      </w:pPr>
      <w:bookmarkStart w:colFirst="0" w:colLast="0" w:name="_7sxgsficrgg5" w:id="0"/>
      <w:bookmarkEnd w:id="0"/>
      <w:r w:rsidDel="00000000" w:rsidR="00000000" w:rsidRPr="00000000">
        <w:rPr>
          <w:rFonts w:ascii="Montserrat ExtraBold" w:cs="Montserrat ExtraBold" w:eastAsia="Montserrat ExtraBold" w:hAnsi="Montserrat ExtraBold"/>
          <w:color w:val="40c1ac"/>
          <w:sz w:val="60"/>
          <w:szCs w:val="60"/>
          <w:rtl w:val="0"/>
        </w:rPr>
        <w:t xml:space="preserve">Email drafting worksheet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4943475</wp:posOffset>
            </wp:positionH>
            <wp:positionV relativeFrom="paragraph">
              <wp:posOffset>114300</wp:posOffset>
            </wp:positionV>
            <wp:extent cx="1714500" cy="47053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8125" l="0" r="0" t="1812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705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200" w:before="200" w:line="240" w:lineRule="auto"/>
        <w:rPr/>
      </w:pPr>
      <w:bookmarkStart w:colFirst="0" w:colLast="0" w:name="_8trus5guizwi" w:id="1"/>
      <w:bookmarkEnd w:id="1"/>
      <w:r w:rsidDel="00000000" w:rsidR="00000000" w:rsidRPr="00000000">
        <w:rPr>
          <w:rtl w:val="0"/>
        </w:rPr>
        <w:t xml:space="preserve">Getting ready to write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5775"/>
        <w:tblGridChange w:id="0">
          <w:tblGrid>
            <w:gridCol w:w="3585"/>
            <w:gridCol w:w="5775"/>
          </w:tblGrid>
        </w:tblGridChange>
      </w:tblGrid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Moment</w:t>
            </w:r>
            <w:r w:rsidDel="00000000" w:rsidR="00000000" w:rsidRPr="00000000">
              <w:rPr>
                <w:rtl w:val="0"/>
              </w:rPr>
              <w:t xml:space="preserve"> </w:t>
              <w:br w:type="textWrapping"/>
              <w:t xml:space="preserve">Why are you writing this email?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  <w:br w:type="textWrapping"/>
              <w:t xml:space="preserve">Who are you sending it to? What do they care about?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Challenge</w:t>
            </w:r>
            <w:r w:rsidDel="00000000" w:rsidR="00000000" w:rsidRPr="00000000">
              <w:rPr>
                <w:rtl w:val="0"/>
              </w:rPr>
              <w:br w:type="textWrapping"/>
              <w:t xml:space="preserve">What is the problem or issue?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Hopeful outcome</w:t>
              <w:br w:type="textWrapping"/>
            </w:r>
            <w:r w:rsidDel="00000000" w:rsidR="00000000" w:rsidRPr="00000000">
              <w:rPr>
                <w:rtl w:val="0"/>
              </w:rPr>
              <w:t xml:space="preserve">What’s our dream or ultimate goal?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Connection/hook</w:t>
            </w:r>
            <w:r w:rsidDel="00000000" w:rsidR="00000000" w:rsidRPr="00000000">
              <w:rPr>
                <w:rtl w:val="0"/>
              </w:rPr>
              <w:br w:type="textWrapping"/>
              <w:t xml:space="preserve">Given what you know about the audience, why do you think the reader will care?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Ask</w:t>
              <w:br w:type="textWrapping"/>
            </w:r>
            <w:r w:rsidDel="00000000" w:rsidR="00000000" w:rsidRPr="00000000">
              <w:rPr>
                <w:rtl w:val="0"/>
              </w:rPr>
              <w:t xml:space="preserve">What specific thing are you asking the reader to do?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Theory of change</w:t>
            </w:r>
            <w:r w:rsidDel="00000000" w:rsidR="00000000" w:rsidRPr="00000000">
              <w:rPr>
                <w:rtl w:val="0"/>
              </w:rPr>
              <w:br w:type="textWrapping"/>
              <w:t xml:space="preserve">How will the reader doing what you ask help change something the reader cares about?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Tone</w:t>
              <w:br w:type="textWrapping"/>
            </w:r>
            <w:r w:rsidDel="00000000" w:rsidR="00000000" w:rsidRPr="00000000">
              <w:rPr>
                <w:rtl w:val="0"/>
              </w:rPr>
              <w:t xml:space="preserve">Thinking about the moment and your audience, how should this email make the reader feel?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6pca669ew9sq" w:id="2"/>
      <w:bookmarkEnd w:id="2"/>
      <w:r w:rsidDel="00000000" w:rsidR="00000000" w:rsidRPr="00000000">
        <w:rPr>
          <w:rtl w:val="0"/>
        </w:rPr>
        <w:t xml:space="preserve">Drafting the copy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585"/>
        <w:gridCol w:w="5775"/>
        <w:tblGridChange w:id="0">
          <w:tblGrid>
            <w:gridCol w:w="3585"/>
            <w:gridCol w:w="5775"/>
          </w:tblGrid>
        </w:tblGridChange>
      </w:tblGrid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Sender</w:t>
            </w:r>
            <w:r w:rsidDel="00000000" w:rsidR="00000000" w:rsidRPr="00000000">
              <w:rPr>
                <w:rtl w:val="0"/>
              </w:rPr>
              <w:br w:type="textWrapping"/>
              <w:t xml:space="preserve">E.g. Jane Smith, ACF Community Bondi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Subject line</w:t>
            </w:r>
            <w:r w:rsidDel="00000000" w:rsidR="00000000" w:rsidRPr="00000000">
              <w:rPr>
                <w:rtl w:val="0"/>
              </w:rPr>
              <w:br w:type="textWrapping"/>
              <w:t xml:space="preserve">Try to come up with more than one!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Hook*</w:t>
            </w:r>
            <w:r w:rsidDel="00000000" w:rsidR="00000000" w:rsidRPr="00000000">
              <w:rPr>
                <w:rtl w:val="0"/>
              </w:rPr>
              <w:br w:type="textWrapping"/>
              <w:t xml:space="preserve">One sentence which will grab attention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Why you’re receiving this email*</w:t>
              <w:br w:type="textWrapping"/>
            </w:r>
            <w:r w:rsidDel="00000000" w:rsidR="00000000" w:rsidRPr="00000000">
              <w:rPr>
                <w:rtl w:val="0"/>
              </w:rPr>
              <w:t xml:space="preserve">Is this an urgent moment in our campaign to change the world? A story about something moving? A critical issue that really matters?</w:t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Theory of change*</w:t>
              <w:br w:type="textWrapping"/>
            </w:r>
            <w:r w:rsidDel="00000000" w:rsidR="00000000" w:rsidRPr="00000000">
              <w:rPr>
                <w:rtl w:val="0"/>
              </w:rPr>
              <w:t xml:space="preserve">This paragraph explains how together we can make a difference. What’s our opportunity? The choice we need to make?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Ask</w:t>
              <w:br w:type="textWrapping"/>
            </w:r>
            <w:r w:rsidDel="00000000" w:rsidR="00000000" w:rsidRPr="00000000">
              <w:rPr>
                <w:rtl w:val="0"/>
              </w:rPr>
              <w:t xml:space="preserve">Ask the reader to do the specific thing you’ve chosen as the most impactful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Where: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When:</w:t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What: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Provide any additional info or inspiration</w:t>
              <w:br w:type="textWrapping"/>
            </w:r>
            <w:r w:rsidDel="00000000" w:rsidR="00000000" w:rsidRPr="00000000">
              <w:rPr>
                <w:rtl w:val="0"/>
              </w:rPr>
              <w:t xml:space="preserve">Here you can explain why the ask will make such a difference, or provide examples or further information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Ask again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 off</w:t>
            </w:r>
          </w:p>
        </w:tc>
        <w:tc>
          <w:tcPr>
            <w:tcBorders>
              <w:top w:color="40c1ac" w:space="0" w:sz="8" w:val="single"/>
              <w:left w:color="40c1ac" w:space="0" w:sz="8" w:val="single"/>
              <w:bottom w:color="40c1ac" w:space="0" w:sz="8" w:val="single"/>
              <w:right w:color="40c1a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pStyle w:val="Heading2"/>
        <w:spacing w:after="200" w:before="200" w:line="240" w:lineRule="auto"/>
        <w:rPr/>
      </w:pPr>
      <w:bookmarkStart w:colFirst="0" w:colLast="0" w:name="_mh662ca1ug5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Montserrat ExtraBold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424042"/>
        <w:sz w:val="18"/>
        <w:szCs w:val="18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500" w:before="100" w:line="240" w:lineRule="auto"/>
    </w:pPr>
    <w:rPr>
      <w:rFonts w:ascii="Montserrat ExtraBold" w:cs="Montserrat ExtraBold" w:eastAsia="Montserrat ExtraBold" w:hAnsi="Montserrat ExtraBold"/>
      <w:color w:val="40c1ac"/>
      <w:sz w:val="60"/>
      <w:szCs w:val="6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200" w:line="240" w:lineRule="auto"/>
    </w:pPr>
    <w:rPr>
      <w:rFonts w:ascii="Montserrat SemiBold" w:cs="Montserrat SemiBold" w:eastAsia="Montserrat SemiBold" w:hAnsi="Montserrat SemiBold"/>
      <w:color w:val="424042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40c1ac" w:space="3" w:sz="12" w:val="single"/>
      </w:pBdr>
      <w:spacing w:before="300" w:line="240" w:lineRule="auto"/>
    </w:pPr>
    <w:rPr>
      <w:b w:val="1"/>
      <w:color w:val="40c1a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lineRule="auto"/>
    </w:pPr>
    <w:rPr>
      <w:b w:val="1"/>
      <w:color w:val="40c1ac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SemiBold-regular.ttf"/><Relationship Id="rId2" Type="http://schemas.openxmlformats.org/officeDocument/2006/relationships/font" Target="fonts/MontserratSemiBold-bold.ttf"/><Relationship Id="rId3" Type="http://schemas.openxmlformats.org/officeDocument/2006/relationships/font" Target="fonts/MontserratSemiBold-italic.ttf"/><Relationship Id="rId4" Type="http://schemas.openxmlformats.org/officeDocument/2006/relationships/font" Target="fonts/MontserratSemiBold-boldItalic.ttf"/><Relationship Id="rId10" Type="http://schemas.openxmlformats.org/officeDocument/2006/relationships/font" Target="fonts/MontserratExtraBold-boldItalic.ttf"/><Relationship Id="rId9" Type="http://schemas.openxmlformats.org/officeDocument/2006/relationships/font" Target="fonts/MontserratExtraBold-bold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